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87" w:rsidRPr="002156F0" w:rsidRDefault="00F86087" w:rsidP="002156F0">
      <w:pPr>
        <w:pStyle w:val="a6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156F0">
        <w:rPr>
          <w:rFonts w:ascii="Times New Roman" w:hAnsi="Times New Roman" w:cs="Times New Roman"/>
          <w:b/>
          <w:sz w:val="48"/>
          <w:szCs w:val="48"/>
        </w:rPr>
        <w:fldChar w:fldCharType="begin"/>
      </w:r>
      <w:r w:rsidRPr="002156F0">
        <w:rPr>
          <w:rFonts w:ascii="Times New Roman" w:hAnsi="Times New Roman" w:cs="Times New Roman"/>
          <w:b/>
          <w:sz w:val="48"/>
          <w:szCs w:val="48"/>
        </w:rPr>
        <w:instrText xml:space="preserve"> HYPERLINK "http://langrus24.ru/index.php/v-k-s/sdu/186-model-vnutrifirmennogo-povysheniya-kvalifikatsii-v-usloviyakh-vvedeniya-fgos" </w:instrText>
      </w:r>
      <w:r w:rsidRPr="002156F0">
        <w:rPr>
          <w:rFonts w:ascii="Times New Roman" w:hAnsi="Times New Roman" w:cs="Times New Roman"/>
          <w:b/>
          <w:sz w:val="48"/>
          <w:szCs w:val="48"/>
        </w:rPr>
        <w:fldChar w:fldCharType="separate"/>
      </w:r>
      <w:r w:rsidR="00D83ED7" w:rsidRPr="002156F0">
        <w:rPr>
          <w:rFonts w:ascii="Times New Roman" w:hAnsi="Times New Roman" w:cs="Times New Roman"/>
          <w:b/>
          <w:sz w:val="48"/>
          <w:szCs w:val="48"/>
        </w:rPr>
        <w:t xml:space="preserve"> Модель развития учительского потенциала</w:t>
      </w:r>
      <w:r w:rsidR="00D83ED7" w:rsidRPr="002156F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2156F0">
        <w:rPr>
          <w:rFonts w:ascii="Times New Roman" w:hAnsi="Times New Roman" w:cs="Times New Roman"/>
          <w:b/>
          <w:sz w:val="48"/>
          <w:szCs w:val="48"/>
        </w:rPr>
        <w:t>в условиях введения ФГОС</w:t>
      </w:r>
      <w:r w:rsidRPr="002156F0">
        <w:rPr>
          <w:rFonts w:ascii="Times New Roman" w:hAnsi="Times New Roman" w:cs="Times New Roman"/>
          <w:b/>
          <w:sz w:val="48"/>
          <w:szCs w:val="48"/>
        </w:rPr>
        <w:fldChar w:fldCharType="end"/>
      </w:r>
    </w:p>
    <w:p w:rsidR="002156F0" w:rsidRDefault="002156F0" w:rsidP="00D83ED7">
      <w:pPr>
        <w:pStyle w:val="a6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  <w:lang w:eastAsia="ru-RU"/>
        </w:rPr>
      </w:pPr>
    </w:p>
    <w:p w:rsidR="00F86087" w:rsidRDefault="00F86087" w:rsidP="00D83ED7">
      <w:pPr>
        <w:pStyle w:val="a6"/>
        <w:spacing w:line="36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Одним из направлений национальной образовательной инициативы «Наша новая школа» является развитие учительского потенциала, где отмечено, что «В условиях решения … стратегических задач важнейшими качествами личности становятся инициативность, способность творчески мыслить и находить нестандартные решения».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</w:p>
    <w:p w:rsidR="00F86087" w:rsidRPr="00F86087" w:rsidRDefault="00F86087" w:rsidP="00D83ED7">
      <w:pPr>
        <w:pStyle w:val="a6"/>
        <w:spacing w:line="36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       </w:t>
      </w:r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Качества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работы </w:t>
      </w:r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учителя – это категория нравственная, требующая развития его самосознания и постоянного профессионального роста. Поэтому в школе роль методической работы в создании условий для повышения профессионального мастерства учителей, развития творческого потенциала, направленного на введение ФГОС и повышение качества образования приобретает все большее значение.</w:t>
      </w:r>
    </w:p>
    <w:p w:rsidR="00F86087" w:rsidRPr="00F86087" w:rsidRDefault="00F86087" w:rsidP="00D83ED7">
      <w:pPr>
        <w:pStyle w:val="a6"/>
        <w:spacing w:line="36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Условия введения стандартов нового поколения как крупной системной инновации сверху требуют от педагогов быстрой и массовой смены профессионального мировоззрения, смены профессиональной позиции, технологического перевооружения, перестройки содержания образования и способов его интерпретации, овладения навыками проектирования образовательного процесса. От руководителей – способности к гибкой и мобильно меняющейся организации целостного образовательного процесса; повышения ответственности за условия и качество реализации образовательных программ; выстраивания договорных отношений с родителями и социальными партнёрами. Именно условия введения новых стандартов явились для нас требованиями для определения модели повышения квалификации.</w:t>
      </w:r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   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Выстраивая работу, мы учитывали уровень профессиональной компетентности учителей, возможности школы как региональной инновационной площадки по опережающему введению ФГОС начального и основного общего образования и социальный заказ родителей.</w:t>
      </w:r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Разрабатывая программу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повышения квалификации педагогов, мы, прежде всего, ориентировались на модель конкурентоспособного УЧИТЕЛЯ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МБОУ</w:t>
      </w:r>
      <w:proofErr w:type="gramStart"/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ОШ№4</w:t>
      </w:r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», способного выполнить социальный заказ родителей и государства, определили, какие изменения должны произойти в УЧИТЕЛЕ.</w:t>
      </w:r>
    </w:p>
    <w:p w:rsidR="00D83ED7" w:rsidRDefault="00F86087" w:rsidP="00D83ED7">
      <w:pPr>
        <w:pStyle w:val="a6"/>
        <w:spacing w:line="36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     </w:t>
      </w:r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Приоритет - создание комфортных условий для профессиональной деятельности и  подготовке педагогического коллектива к работе в новых условиях, обеспечению доступности и эффективности повышения квалификации для каждого учителя. Доступность обеспечивается выбором формы и темы обучения, возможностью участия в работе сетевых сообществ. Эффективность определяется возможностью учителя участвовать в управлении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школой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заниматься исследовательской, научной и экспериментальной деятельностью на основе социального партнёрства; возможностью и готовностью участвовать в различных профессиональных и творческих конкурсах, успешно строить свою карьеру, сохранить </w:t>
      </w:r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lastRenderedPageBreak/>
        <w:t>профессиональное долголетие.</w:t>
      </w:r>
      <w:r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 xml:space="preserve">    </w:t>
      </w:r>
    </w:p>
    <w:p w:rsidR="006613BD" w:rsidRPr="00D83ED7" w:rsidRDefault="00D83ED7" w:rsidP="00D83ED7">
      <w:pPr>
        <w:pStyle w:val="a6"/>
        <w:spacing w:line="276" w:lineRule="auto"/>
        <w:jc w:val="center"/>
        <w:rPr>
          <w:rFonts w:ascii="Times New Roman" w:hAnsi="Times New Roman" w:cs="Times New Roman"/>
          <w:b/>
          <w:color w:val="333333"/>
          <w:sz w:val="32"/>
          <w:szCs w:val="32"/>
          <w:lang w:eastAsia="ru-RU"/>
        </w:rPr>
      </w:pPr>
      <w:r w:rsidRPr="00D83ED7">
        <w:rPr>
          <w:rFonts w:ascii="Times New Roman" w:hAnsi="Times New Roman" w:cs="Times New Roman"/>
          <w:b/>
          <w:color w:val="333333"/>
          <w:sz w:val="32"/>
          <w:szCs w:val="32"/>
          <w:lang w:eastAsia="ru-RU"/>
        </w:rPr>
        <w:t>М</w:t>
      </w:r>
      <w:r w:rsidR="00F86087" w:rsidRPr="00D83ED7">
        <w:rPr>
          <w:rFonts w:ascii="Times New Roman" w:hAnsi="Times New Roman" w:cs="Times New Roman"/>
          <w:b/>
          <w:color w:val="333333"/>
          <w:sz w:val="32"/>
          <w:szCs w:val="32"/>
          <w:lang w:eastAsia="ru-RU"/>
        </w:rPr>
        <w:t xml:space="preserve">одель развития учительского потенциала </w:t>
      </w:r>
      <w:r w:rsidRPr="00D83ED7">
        <w:rPr>
          <w:rFonts w:ascii="Times New Roman" w:hAnsi="Times New Roman" w:cs="Times New Roman"/>
          <w:b/>
          <w:color w:val="333333"/>
          <w:sz w:val="32"/>
          <w:szCs w:val="32"/>
          <w:lang w:eastAsia="ru-RU"/>
        </w:rPr>
        <w:t>(схема)</w:t>
      </w:r>
      <w:r w:rsidR="00F86087" w:rsidRPr="00D83ED7">
        <w:rPr>
          <w:rFonts w:ascii="Times New Roman" w:hAnsi="Times New Roman" w:cs="Times New Roman"/>
          <w:b/>
          <w:color w:val="333333"/>
          <w:sz w:val="32"/>
          <w:szCs w:val="32"/>
          <w:lang w:eastAsia="ru-RU"/>
        </w:rPr>
        <w:t>.</w:t>
      </w:r>
    </w:p>
    <w:p w:rsidR="006613BD" w:rsidRDefault="002156F0" w:rsidP="00D83ED7">
      <w:pPr>
        <w:pStyle w:val="a6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613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85pt;height:284.65pt" o:ole="">
            <v:imagedata r:id="rId4" o:title=""/>
          </v:shape>
          <o:OLEObject Type="Embed" ProgID="PowerPoint.Slide.12" ShapeID="_x0000_i1025" DrawAspect="Content" ObjectID="_1492943644" r:id="rId5"/>
        </w:object>
      </w:r>
      <w:r w:rsidR="006613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</w:t>
      </w:r>
    </w:p>
    <w:p w:rsidR="006613BD" w:rsidRDefault="002156F0" w:rsidP="00D83ED7">
      <w:pPr>
        <w:pStyle w:val="a6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613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object w:dxaOrig="7216" w:dyaOrig="5390">
          <v:shape id="_x0000_i1026" type="#_x0000_t75" style="width:486.4pt;height:401pt" o:ole="">
            <v:imagedata r:id="rId6" o:title=""/>
          </v:shape>
          <o:OLEObject Type="Embed" ProgID="PowerPoint.Slide.12" ShapeID="_x0000_i1026" DrawAspect="Content" ObjectID="_1492943645" r:id="rId7"/>
        </w:object>
      </w:r>
    </w:p>
    <w:p w:rsidR="00D83ED7" w:rsidRDefault="00D83ED7" w:rsidP="00D83ED7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83ED7" w:rsidRDefault="00D83ED7" w:rsidP="00D83ED7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83ED7" w:rsidRPr="00D83ED7" w:rsidRDefault="00D83ED7" w:rsidP="00D83ED7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hyperlink r:id="rId8" w:history="1">
        <w:r w:rsidRPr="00D83ED7">
          <w:rPr>
            <w:rFonts w:ascii="Times New Roman" w:hAnsi="Times New Roman" w:cs="Times New Roman"/>
            <w:b/>
            <w:color w:val="333333"/>
            <w:sz w:val="32"/>
            <w:szCs w:val="32"/>
            <w:lang w:eastAsia="ru-RU"/>
          </w:rPr>
          <w:t>Модель   повышения квалификации в условиях введения ФГОС</w:t>
        </w:r>
      </w:hyperlink>
    </w:p>
    <w:p w:rsidR="00D83ED7" w:rsidRDefault="00D83ED7" w:rsidP="00D83ED7">
      <w:pPr>
        <w:pStyle w:val="a6"/>
        <w:spacing w:line="276" w:lineRule="auto"/>
        <w:jc w:val="right"/>
        <w:rPr>
          <w:rFonts w:ascii="Times New Roman" w:hAnsi="Times New Roman" w:cs="Times New Roman"/>
          <w:iCs/>
          <w:sz w:val="24"/>
          <w:szCs w:val="24"/>
          <w:lang w:eastAsia="ru-RU"/>
        </w:rPr>
      </w:pPr>
    </w:p>
    <w:p w:rsidR="00D83ED7" w:rsidRPr="006613BD" w:rsidRDefault="00D83ED7" w:rsidP="00D83ED7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613BD">
        <w:rPr>
          <w:rFonts w:ascii="Times New Roman" w:hAnsi="Times New Roman" w:cs="Times New Roman"/>
          <w:iCs/>
          <w:sz w:val="24"/>
          <w:szCs w:val="24"/>
          <w:lang w:eastAsia="ru-RU"/>
        </w:rPr>
        <w:t>Повышение квалификации - значит повышение собственной ценности</w:t>
      </w:r>
    </w:p>
    <w:p w:rsidR="00D83ED7" w:rsidRPr="006613BD" w:rsidRDefault="00D83ED7" w:rsidP="00D83ED7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613BD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П. </w:t>
      </w:r>
      <w:proofErr w:type="spellStart"/>
      <w:r w:rsidRPr="006613BD">
        <w:rPr>
          <w:rFonts w:ascii="Times New Roman" w:hAnsi="Times New Roman" w:cs="Times New Roman"/>
          <w:iCs/>
          <w:sz w:val="24"/>
          <w:szCs w:val="24"/>
          <w:lang w:eastAsia="ru-RU"/>
        </w:rPr>
        <w:t>Ютяев</w:t>
      </w:r>
      <w:proofErr w:type="spellEnd"/>
      <w:r w:rsidRPr="006613BD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D83ED7" w:rsidRDefault="00D83ED7" w:rsidP="00D83ED7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613BD" w:rsidRDefault="00D83ED7" w:rsidP="00D83ED7">
      <w:pPr>
        <w:pStyle w:val="a6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="006613BD" w:rsidRPr="006613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Средствами профессионального развития является обучение, общение, самообразование и практика. Эти источники повышения квалификации педагога представляют собой замкнутый цикл («Цикл Колба»).</w:t>
      </w:r>
    </w:p>
    <w:p w:rsidR="00F86087" w:rsidRPr="00F86087" w:rsidRDefault="002156F0" w:rsidP="00D83ED7">
      <w:pPr>
        <w:pStyle w:val="a6"/>
        <w:spacing w:line="276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613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object w:dxaOrig="7216" w:dyaOrig="5390">
          <v:shape id="_x0000_i1027" type="#_x0000_t75" style="width:479.7pt;height:220.2pt" o:ole="">
            <v:imagedata r:id="rId9" o:title=""/>
          </v:shape>
          <o:OLEObject Type="Embed" ProgID="PowerPoint.Slide.12" ShapeID="_x0000_i1027" DrawAspect="Content" ObjectID="_1492943646" r:id="rId10"/>
        </w:objec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</w:r>
      <w:r w:rsidR="006613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     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Работа организуется исходя из запроса школы на уровень владения учителями различными педагогическими технологиями, формами, методами, техническими средствами обучения в образовательном процессе, с учётом </w:t>
      </w:r>
      <w:proofErr w:type="spell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потребностно-мотивационных</w:t>
      </w:r>
      <w:proofErr w:type="spell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установок педагогов.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    Первичный запрос на повышение квалификации формулируется на основании образовательной программы, программы развития, результатов внутришкольного мониторинга. Реальные потребности педагогов, содержание работы определяем с помощью анкетирования, формы повышения квалификации уточняем при индивидуальном собеседовании.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    На этом этапе реализуется принцип демократических взаимоотношений администрации и педагогов, а также ориентированность на проблемные вопросы, что позволяет выявить «тонкие места» (как методическую готовность учителей, так и интеграцию различных педагогических технологий), требующие скорейшего и эффективного решения. 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</w:r>
      <w:r w:rsidR="006613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proofErr w:type="gram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Выстраивая работу мы учитываем, что «каждому педагогу необходимо работать над развитием методологической культуры, осознавая, что методологическая культура – это путь к профессиональному успеху, суть которого заключается в реализации миссии школы: создание интегративной образовательной среды (школа + система дополнительного образования + социум) для реализации интеллектуального и творческого потенциала обучающихся школы с углубленным изучением  отдельных предметов.</w:t>
      </w:r>
      <w:proofErr w:type="gram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 xml:space="preserve">Наш опыт показывает, что индивидуальное методическое сопровождение педагогов в рамках опережающего введения ФГОС, с учётом уровня их профессиональной компетентности и личных потребностей в форме </w:t>
      </w:r>
      <w:proofErr w:type="spell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тьюториала</w:t>
      </w:r>
      <w:proofErr w:type="spell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коучинг</w:t>
      </w:r>
      <w:proofErr w:type="spell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, самообразование, включение учителей школы в работу проектных групп, как </w:t>
      </w:r>
      <w:proofErr w:type="gram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школьных</w:t>
      </w:r>
      <w:proofErr w:type="gram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так и муниципальных, разрабатывающих и апробирующих новое содержание образования (ФГОС, </w:t>
      </w:r>
      <w:proofErr w:type="spell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межпредметная</w:t>
      </w:r>
      <w:proofErr w:type="spell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интеграция, социальное проектирование…), семинары, мастер-классы, стажировки, наиболее эффективно, так как здесь предполагается большая степень самостоятельных действий учителя. 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 xml:space="preserve">Например, цель </w:t>
      </w:r>
      <w:proofErr w:type="spell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тьюторского</w:t>
      </w:r>
      <w:proofErr w:type="spell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сопровождения педагогов: 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–    создание условий для развития профессионального мастерства и реализации творческого потенциала, а именно: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–    создание комфортных условий для </w:t>
      </w:r>
      <w:proofErr w:type="spell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профес¬сиональной</w:t>
      </w:r>
      <w:proofErr w:type="spell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деятельности;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–    оказание всесторонней помощи при решении вопросов, возникающих в процессе работы;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–    привлечение учителя к реализации различных проектов на основе сотрудничества и сотворчества;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 xml:space="preserve">–    обеспечение </w:t>
      </w:r>
      <w:proofErr w:type="spell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объектив¬ной</w:t>
      </w:r>
      <w:proofErr w:type="spell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экс¬пертизы</w:t>
      </w:r>
      <w:proofErr w:type="spell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профессиональной деятельности;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 xml:space="preserve">–    обеспечение условий профессионального роста учителя  с учетом уровня его </w:t>
      </w:r>
      <w:proofErr w:type="spellStart"/>
      <w:proofErr w:type="gram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про-фессиональной</w:t>
      </w:r>
      <w:proofErr w:type="spellEnd"/>
      <w:proofErr w:type="gram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компетентности и личных  потребностей.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 xml:space="preserve">Основанием для </w:t>
      </w:r>
      <w:proofErr w:type="spell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тьюторского</w:t>
      </w:r>
      <w:proofErr w:type="spell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сопровождения становится желание совместно работать, коммуникативная совместимость, общность предметных интересов. 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</w:r>
      <w:r w:rsidR="00D83ED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Сопровождение педагогов осуществляют: </w:t>
      </w:r>
      <w:proofErr w:type="gram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</w:r>
      <w:r w:rsidR="00D83ED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заместитель директора, курирующий работу учителя – предметника;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</w:r>
      <w:r w:rsidR="00D83ED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заместитель директора, курирующий работу классного руководителя;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</w:r>
      <w:r w:rsidR="00D83ED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заместитель директора по методической работе;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</w:r>
      <w:r w:rsidR="00D83ED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руководитель </w:t>
      </w:r>
      <w:r w:rsidR="00D83ED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ШМО по циклам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;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</w:r>
      <w:r w:rsidR="00D83ED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учителя высшей квалификационной категории (</w:t>
      </w:r>
      <w:r w:rsidR="00D83ED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наставники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);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</w:r>
      <w:r w:rsidR="00D83ED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педагог-психолог.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 xml:space="preserve">    В процессе работы мы используем проектные и </w:t>
      </w:r>
      <w:proofErr w:type="spell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тренинговые</w:t>
      </w:r>
      <w:proofErr w:type="spell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, информационные технологии, технологии работы с </w:t>
      </w:r>
      <w:proofErr w:type="spell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портфолио</w:t>
      </w:r>
      <w:proofErr w:type="spell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и консультирование.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 xml:space="preserve">На схеме представлены виды деятельности педагогов в условиях </w:t>
      </w:r>
      <w:proofErr w:type="spell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тьюторского</w:t>
      </w:r>
      <w:proofErr w:type="spell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сопровождения, которые наиболее востребованы в нашей школе.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    Каждый из них предполагает свой набор конкретных способов использования различных технологий, форм и методов, а приоритетность того или другого определяется как уровнем готовности педагога, так и потребностями школы. Но в любом случае, выдвигая приоритеты, мы руководствуемся принципом создания комфортных условий для деятельности педагога.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 xml:space="preserve">    Времена меняются гораздо быстрее, чем мы себе это представляем. Появляются новые требования к уровню компетентности педагогов. Прошло время, когда требования к учебному процессу диктовались сверху, структура рынка и технологии сегодня изменяются значительно чаще, чем в прошлом. Время диктует необходимость постоянного обучения сразу на рабочем месте, поэтому востребован в процессе внутрифирменного повышения квалификации </w:t>
      </w:r>
      <w:proofErr w:type="spell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коучинг</w:t>
      </w:r>
      <w:proofErr w:type="spell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, который базируется на раскрытии способностей и возможностей человека, мобилизации внутренних ресурсов, его потенциала: самосознания, творческих способностей, воображения, ума, прагматизма, способности чувствовать. Не учить «уму-разуму», а создавать всевозможные предпосылки для самообучения. 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        В процессе работы выстраиваются с педагогом партнерские (равноправные) отношения. Здесь педагог не получает советов и рекомендаций, а сам находит резервы и пути для решения своих проблем в процессе беседы. Конфуций говорил: «Давай наставления только тому, кто ищет знаний, обнаружив свое невежество. Оказывай помощь только тому, кто не умеет внятно высказывать свои заветные думы». 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     Модель повышения квалификации, используемая в нашей школе, предоставляет  возможность педагогу: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–    выбрать наиболее приемлемый путь повышения квалификации в условиях введения ФГОС;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 xml:space="preserve">–    научиться </w:t>
      </w:r>
      <w:proofErr w:type="gramStart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эффективно</w:t>
      </w:r>
      <w:proofErr w:type="gramEnd"/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использовать инновационные технологии обучения для решения педагогических проблем;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–    анализировать и аккумулировать в своем опыте лучшие образцы педагогической практики;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–    интегрировать педагогические технологии, формы и методы обучения с целью достижения новых образовательных результатов у учащихся; </w:t>
      </w:r>
      <w:r w:rsidR="00F86087" w:rsidRPr="00F8608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–    эффективно работать в условиях деятельности региональной инновационной площадки по опережающему введению ФГОС.</w:t>
      </w:r>
    </w:p>
    <w:p w:rsidR="00D83ED7" w:rsidRPr="00F86087" w:rsidRDefault="00D83ED7" w:rsidP="002156F0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ЗДУВР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Р.Х.Хамидуллина</w:t>
      </w:r>
      <w:proofErr w:type="spellEnd"/>
    </w:p>
    <w:sectPr w:rsidR="00D83ED7" w:rsidRPr="00F86087" w:rsidSect="002156F0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6087"/>
    <w:rsid w:val="001432D8"/>
    <w:rsid w:val="002156F0"/>
    <w:rsid w:val="006005F5"/>
    <w:rsid w:val="006613BD"/>
    <w:rsid w:val="00D83ED7"/>
    <w:rsid w:val="00F8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5F5"/>
  </w:style>
  <w:style w:type="paragraph" w:styleId="2">
    <w:name w:val="heading 2"/>
    <w:basedOn w:val="a"/>
    <w:link w:val="20"/>
    <w:uiPriority w:val="9"/>
    <w:qFormat/>
    <w:rsid w:val="00F860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60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860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86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6087"/>
    <w:rPr>
      <w:b/>
      <w:bCs/>
    </w:rPr>
  </w:style>
  <w:style w:type="character" w:customStyle="1" w:styleId="apple-converted-space">
    <w:name w:val="apple-converted-space"/>
    <w:basedOn w:val="a0"/>
    <w:rsid w:val="00F86087"/>
  </w:style>
  <w:style w:type="paragraph" w:styleId="a6">
    <w:name w:val="No Spacing"/>
    <w:uiPriority w:val="1"/>
    <w:qFormat/>
    <w:rsid w:val="00F860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ngrus24.ru/index.php/v-k-s/sdu/186-model-vnutrifirmennogo-povysheniya-kvalifikatsii-v-usloviyakh-vvedeniya-fgos" TargetMode="Externa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10" Type="http://schemas.openxmlformats.org/officeDocument/2006/relationships/package" Target="embeddings/______Microsoft_Office_PowerPoint3.sldx"/><Relationship Id="rId4" Type="http://schemas.openxmlformats.org/officeDocument/2006/relationships/image" Target="media/image1.emf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2015-05-12T09:38:00Z</cp:lastPrinted>
  <dcterms:created xsi:type="dcterms:W3CDTF">2015-05-12T08:44:00Z</dcterms:created>
  <dcterms:modified xsi:type="dcterms:W3CDTF">2015-05-12T09:47:00Z</dcterms:modified>
</cp:coreProperties>
</file>